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BELEDİYELER ARASI GEÇİŞ DİLEKÇESİ</w:t>
      </w:r>
    </w:p>
    <w:p/>
    <w:p/>
    <w:p>
      <w:r>
        <w:rPr>
          <w:b w:val="0"/>
          <w:sz w:val="22"/>
        </w:rPr>
        <w:t>T.C.</w:t>
      </w:r>
    </w:p>
    <w:p>
      <w:r>
        <w:rPr>
          <w:b/>
          <w:sz w:val="22"/>
        </w:rPr>
        <w:t>__________________ BELEDİYESİ MÜDÜRLÜĞÜNE</w:t>
      </w:r>
    </w:p>
    <w:p/>
    <w:p/>
    <w:p>
      <w:r>
        <w:rPr>
          <w:b/>
          <w:sz w:val="22"/>
        </w:rPr>
        <w:t>Gönderenin Bilgileri:</w:t>
      </w:r>
    </w:p>
    <w:p>
      <w:r>
        <w:rPr>
          <w:b w:val="0"/>
          <w:sz w:val="22"/>
        </w:rPr>
        <w:t>Adı Soyadı : __________________________________________________________</w:t>
      </w:r>
    </w:p>
    <w:p>
      <w:r>
        <w:rPr>
          <w:b w:val="0"/>
          <w:sz w:val="22"/>
        </w:rPr>
        <w:t>T.C. Kimlik No : 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</w:t>
      </w:r>
    </w:p>
    <w:p>
      <w:r>
        <w:rPr>
          <w:b w:val="0"/>
          <w:sz w:val="22"/>
        </w:rPr>
        <w:t>Telefon : ______________________________________________________________</w:t>
      </w:r>
    </w:p>
    <w:p/>
    <w:p>
      <w:r>
        <w:rPr>
          <w:b/>
          <w:sz w:val="22"/>
        </w:rPr>
        <w:t>Geçiş Talep Edilen Belediyenin Bilgileri:</w:t>
      </w:r>
    </w:p>
    <w:p>
      <w:r>
        <w:rPr>
          <w:b w:val="0"/>
          <w:sz w:val="22"/>
        </w:rPr>
        <w:t>Belediye Adı : ________________________________________________________</w:t>
      </w:r>
    </w:p>
    <w:p>
      <w:r>
        <w:rPr>
          <w:b w:val="0"/>
          <w:sz w:val="22"/>
        </w:rPr>
        <w:t>Adres : _______________________________________________________________</w:t>
      </w:r>
    </w:p>
    <w:p/>
    <w:p>
      <w:r>
        <w:rPr>
          <w:b/>
          <w:sz w:val="22"/>
        </w:rPr>
        <w:t>Konu:</w:t>
      </w:r>
    </w:p>
    <w:p>
      <w:r>
        <w:rPr>
          <w:b w:val="0"/>
          <w:sz w:val="22"/>
        </w:rPr>
        <w:t>Belediyeler arası ikametgah ve/veya iş yeri geçiş işlemlerimin gerçekleştirilmesi için gerekli işlemlerin yapılmasını arz ederim.</w:t>
      </w:r>
    </w:p>
    <w:p/>
    <w:p/>
    <w:p>
      <w:r>
        <w:rPr>
          <w:b/>
          <w:sz w:val="22"/>
        </w:rPr>
        <w:t>Gerekçelerim: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</w:t>
      </w:r>
    </w:p>
    <w:p/>
    <w:p/>
    <w:p>
      <w:r>
        <w:rPr>
          <w:b/>
          <w:sz w:val="22"/>
        </w:rPr>
        <w:t>Ekler:</w:t>
      </w:r>
    </w:p>
    <w:p>
      <w:r>
        <w:rPr>
          <w:b w:val="0"/>
          <w:sz w:val="22"/>
        </w:rPr>
        <w:t>- Nüfus Cüzdanı Fotokopisi</w:t>
      </w:r>
    </w:p>
    <w:p>
      <w:r>
        <w:rPr>
          <w:b w:val="0"/>
          <w:sz w:val="22"/>
        </w:rPr>
        <w:t>- İkametgah Belgesi</w:t>
      </w:r>
    </w:p>
    <w:p>
      <w:r>
        <w:rPr>
          <w:b w:val="0"/>
          <w:sz w:val="22"/>
        </w:rPr>
        <w:t>- İş Yeri Belgeleri (varsa)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Gönderen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Belediye Yetkilisi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 Soyad : 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https://dilekcesiustasi.com/belediyeler-arası-gecis-dilekcesi/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https://dilekcesiustasi.com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dilekcesiustasi.com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ustasi.com/belediyeler-aras&#305;-gecis-dilekcesi/" TargetMode="External"/><Relationship Id="rId10" Type="http://schemas.openxmlformats.org/officeDocument/2006/relationships/hyperlink" Target="https://dilekcesiustas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