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.......................... SULH CEZA MAH.KA.</w:t>
      </w:r>
    </w:p>
    <w:p/>
    <w:p/>
    <w:p>
      <w:r>
        <w:rPr>
          <w:b/>
          <w:sz w:val="22"/>
        </w:rPr>
        <w:t>DAVACI :</w:t>
      </w:r>
    </w:p>
    <w:p>
      <w:r>
        <w:rPr>
          <w:b w:val="0"/>
          <w:sz w:val="22"/>
        </w:rPr>
        <w:t>Adı Soyadı : ______________________________________________</w:t>
      </w:r>
    </w:p>
    <w:p>
      <w:r>
        <w:rPr>
          <w:b w:val="0"/>
          <w:sz w:val="22"/>
        </w:rPr>
        <w:t>T.C. Kimlik No : __________________________________________</w:t>
      </w:r>
    </w:p>
    <w:p>
      <w:r>
        <w:rPr>
          <w:b w:val="0"/>
          <w:sz w:val="22"/>
        </w:rPr>
        <w:t>Adres : 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/>
    <w:p>
      <w:r>
        <w:rPr>
          <w:b/>
          <w:sz w:val="22"/>
        </w:rPr>
        <w:t>VEKİLİ (VARSA) :</w:t>
      </w:r>
    </w:p>
    <w:p>
      <w:r>
        <w:rPr>
          <w:b w:val="0"/>
          <w:sz w:val="22"/>
        </w:rPr>
        <w:t>Adı Soyadı : ______________________________________________</w:t>
      </w:r>
    </w:p>
    <w:p>
      <w:r>
        <w:rPr>
          <w:b w:val="0"/>
          <w:sz w:val="22"/>
        </w:rPr>
        <w:t>Baro Sicil No : ___________________________________________</w:t>
      </w:r>
    </w:p>
    <w:p>
      <w:r>
        <w:rPr>
          <w:b w:val="0"/>
          <w:sz w:val="22"/>
        </w:rPr>
        <w:t>Adres : 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/>
    <w:p>
      <w:r>
        <w:rPr>
          <w:b/>
          <w:sz w:val="22"/>
        </w:rPr>
        <w:t>DAVALI :</w:t>
      </w:r>
    </w:p>
    <w:p>
      <w:r>
        <w:rPr>
          <w:b w:val="0"/>
          <w:sz w:val="22"/>
        </w:rPr>
        <w:t>Hastane/Estetik Merkezi : ___________________________________</w:t>
      </w:r>
    </w:p>
    <w:p>
      <w:r>
        <w:rPr>
          <w:b w:val="0"/>
          <w:sz w:val="22"/>
        </w:rPr>
        <w:t>Adres : ____________________________________________________</w:t>
      </w:r>
    </w:p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Estetik ameliyat nedeniyle meydana gelen tıbbi zarar ve maddi-manevi tazminat talebine ilişkindir.</w:t>
      </w:r>
    </w:p>
    <w:p/>
    <w:p>
      <w:r>
        <w:rPr>
          <w:b/>
          <w:sz w:val="22"/>
        </w:rPr>
        <w:t>AÇIKLAMALAR :</w:t>
      </w:r>
    </w:p>
    <w:p>
      <w:r>
        <w:rPr>
          <w:b w:val="0"/>
          <w:sz w:val="22"/>
        </w:rPr>
        <w:t>1. Müvekkilimiz, davalı hastanede/estetik merkezde yapılan estetik ameliyat sonrası beklenmeyen ve zarar verici sonuçlarla karşılaşmıştır.</w:t>
      </w:r>
    </w:p>
    <w:p>
      <w:r>
        <w:rPr>
          <w:b w:val="0"/>
          <w:sz w:val="22"/>
        </w:rPr>
        <w:t>2. Yapılan müdahalenin tıbbi standartlara uygun yapılmadığı, hastanın bilgilendirilmediği ve rıza alınmadığı kanaatine varılmıştır.</w:t>
      </w:r>
    </w:p>
    <w:p>
      <w:r>
        <w:rPr>
          <w:b w:val="0"/>
          <w:sz w:val="22"/>
        </w:rPr>
        <w:t>3. Bu nedenlerle, müvekkilimiz hem maddi hem de manevi zarar görmüş olup, yasal haklarının korunması amacıyla işbu dava açılmıştır.</w:t>
      </w:r>
    </w:p>
    <w:p/>
    <w:p>
      <w:r>
        <w:rPr>
          <w:b/>
          <w:sz w:val="22"/>
        </w:rPr>
        <w:t>HUKUKİ NEDENLER :</w:t>
      </w:r>
    </w:p>
    <w:p>
      <w:r>
        <w:rPr>
          <w:b w:val="0"/>
          <w:sz w:val="22"/>
        </w:rPr>
        <w:t>Türk Borçlar Kanunu, Türk Medeni Kanunu, Hasta Hakları Yönetmeliği ve ilgili mevzuatlar.</w:t>
      </w:r>
    </w:p>
    <w:p/>
    <w:p>
      <w:r>
        <w:rPr>
          <w:b/>
          <w:sz w:val="22"/>
        </w:rPr>
        <w:t>DELİLLER :</w:t>
      </w:r>
    </w:p>
    <w:p>
      <w:r>
        <w:rPr>
          <w:b w:val="0"/>
          <w:sz w:val="22"/>
        </w:rPr>
        <w:t>1. Sağlık raporları, tıbbi dosya ve ameliyat kayıtları.</w:t>
      </w:r>
    </w:p>
    <w:p>
      <w:r>
        <w:rPr>
          <w:b w:val="0"/>
          <w:sz w:val="22"/>
        </w:rPr>
        <w:t>2. Tanık beyanları.</w:t>
      </w:r>
    </w:p>
    <w:p>
      <w:r>
        <w:rPr>
          <w:b w:val="0"/>
          <w:sz w:val="22"/>
        </w:rPr>
        <w:t>3. Uzman bilirkişi raporu.</w:t>
      </w:r>
    </w:p>
    <w:p>
      <w:r>
        <w:rPr>
          <w:b w:val="0"/>
          <w:sz w:val="22"/>
        </w:rPr>
        <w:t>4. Fotoğraf ve video kayıtları.</w:t>
      </w:r>
    </w:p>
    <w:p/>
    <w:p>
      <w:r>
        <w:rPr>
          <w:b/>
          <w:sz w:val="22"/>
        </w:rPr>
        <w:t>SONUÇ VE TALEP :</w:t>
      </w:r>
    </w:p>
    <w:p>
      <w:r>
        <w:rPr>
          <w:b w:val="0"/>
          <w:sz w:val="22"/>
        </w:rPr>
        <w:t>Yukarıda açıklanan nedenlerle;</w:t>
        <w:br/>
        <w:t>1. Davalının, estetik ameliyat nedeniyle müvekkilimize verdiği maddi ve manevi zararların tazminine,</w:t>
        <w:br/>
        <w:t>2. Yargılama giderleri ile vekalet ücretinin davalı üzerine yükletilmesine,</w:t>
        <w:br/>
        <w:t>3. Gereğinin yapılmasını saygıyla arz ve talep ederiz.</w:t>
      </w:r>
    </w:p>
    <w:p/>
    <w:p/>
    <w:p>
      <w:pPr>
        <w:jc w:val="center"/>
      </w:pPr>
      <w:r>
        <w:rPr>
          <w:b/>
          <w:sz w:val="22"/>
        </w:rPr>
        <w:t>DAVACI</w:t>
      </w:r>
    </w:p>
    <w:p>
      <w:pPr>
        <w:jc w:val="center"/>
      </w:pPr>
      <w:r>
        <w:rPr>
          <w:b w:val="0"/>
          <w:sz w:val="22"/>
        </w:rPr>
        <w:t>...............................</w:t>
      </w:r>
    </w:p>
    <w:p/>
    <w:p/>
    <w:p/>
    <w:p>
      <w:pPr>
        <w:jc w:val="center"/>
      </w:pPr>
      <w:r>
        <w:rPr>
          <w:b/>
          <w:sz w:val="22"/>
        </w:rPr>
        <w:t>VEKİLİ</w:t>
      </w:r>
    </w:p>
    <w:p>
      <w:pPr>
        <w:jc w:val="center"/>
      </w:pPr>
      <w:r>
        <w:rPr>
          <w:b w:val="0"/>
          <w:sz w:val="22"/>
        </w:rPr>
        <w:t>...............................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VEKİLİ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https://dilekcesiustasi.com/estetik-ameliyat-dava-dilekcesi-ornegi/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estetik-ameliyat-dava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