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T.C.</w:t>
      </w:r>
    </w:p>
    <w:p>
      <w:pPr>
        <w:jc w:val="center"/>
      </w:pPr>
      <w:r>
        <w:rPr>
          <w:b/>
          <w:sz w:val="24"/>
        </w:rPr>
        <w:t>ADALET BAKANLIĞI</w:t>
      </w:r>
    </w:p>
    <w:p>
      <w:pPr>
        <w:jc w:val="center"/>
      </w:pPr>
      <w:r>
        <w:rPr>
          <w:b/>
          <w:sz w:val="24"/>
        </w:rPr>
        <w:t>..... CUMHURİYET BAŞSAVCILIĞI'NA</w:t>
      </w:r>
    </w:p>
    <w:p/>
    <w:p/>
    <w:p>
      <w:pPr>
        <w:jc w:val="center"/>
      </w:pPr>
      <w:r>
        <w:rPr>
          <w:b/>
          <w:sz w:val="26"/>
        </w:rPr>
        <w:t>İNFAZ ERTELENMESİ TALEP DİLEKÇESİ</w:t>
      </w:r>
    </w:p>
    <w:p/>
    <w:p/>
    <w:p>
      <w:r>
        <w:rPr>
          <w:b/>
          <w:sz w:val="22"/>
        </w:rPr>
        <w:t>Dosya No: ______________________</w:t>
      </w:r>
    </w:p>
    <w:p/>
    <w:p>
      <w:r>
        <w:rPr>
          <w:b w:val="0"/>
          <w:sz w:val="22"/>
        </w:rPr>
        <w:t>Sayın Cumhuriyet Başsavcılığına,</w:t>
      </w:r>
    </w:p>
    <w:p/>
    <w:p>
      <w:r>
        <w:rPr>
          <w:b w:val="0"/>
          <w:sz w:val="22"/>
        </w:rPr>
        <w:t>Ben, aşağıda kimlik bilgileri belirtilen hükümlü, infaz erteleme talebinde bulunmak üzere bu dilekçeyi sunmaktayım.</w:t>
        <w:br/>
        <w:br/>
        <w:t>Hüküm Tarihi ve Mahkemesi: ____________________________</w:t>
        <w:br/>
        <w:t>Suçun Niteliği: ________________________________________</w:t>
        <w:br/>
        <w:t>Verilen Ceza: _________________________________________</w:t>
        <w:br/>
        <w:br/>
        <w:t>İnfaz erteleme talebim, Türk Ceza Kanunu ve ilgili mevzuat hükümleri doğrultusunda; cezanın infazının ertelenmesini gerektiren sebeplerin mevcudiyeti nedeniyle yapılmıştır.</w:t>
        <w:br/>
        <w:br/>
        <w:t>Aşağıda belirtilen hususlar doğrultusunda infaz erteleme talebimin kabulünü saygılarımla arz ederim.</w:t>
      </w:r>
    </w:p>
    <w:p/>
    <w:p/>
    <w:p>
      <w:pPr>
        <w:jc w:val="center"/>
      </w:pPr>
      <w:r>
        <w:rPr>
          <w:b/>
          <w:sz w:val="22"/>
        </w:rPr>
        <w:t>HÜKÜMLÜ KİMLİK BİLGİLERİ</w:t>
      </w:r>
    </w:p>
    <w:p/>
    <w:p>
      <w:r>
        <w:rPr>
          <w:b w:val="0"/>
          <w:sz w:val="22"/>
        </w:rPr>
        <w:t>Adı Soyadı : ______________________________________________</w:t>
      </w:r>
    </w:p>
    <w:p>
      <w:r>
        <w:rPr>
          <w:b w:val="0"/>
          <w:sz w:val="22"/>
        </w:rPr>
        <w:t>T.C. Kimlik No : __________________________________________</w:t>
      </w:r>
    </w:p>
    <w:p>
      <w:r>
        <w:rPr>
          <w:b w:val="0"/>
          <w:sz w:val="22"/>
        </w:rPr>
        <w:t>Doğum Yeri ve Tarihi : _____________________________________</w:t>
      </w:r>
    </w:p>
    <w:p>
      <w:r>
        <w:rPr>
          <w:b w:val="0"/>
          <w:sz w:val="22"/>
        </w:rPr>
        <w:t>Adres : 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/>
    <w:p>
      <w:pPr>
        <w:jc w:val="center"/>
      </w:pPr>
      <w:r>
        <w:rPr>
          <w:b/>
          <w:sz w:val="22"/>
        </w:rPr>
        <w:t>İnfaz Erteleme Gerekçeleri</w:t>
      </w:r>
    </w:p>
    <w:p/>
    <w:p>
      <w:r>
        <w:rPr>
          <w:b w:val="0"/>
          <w:sz w:val="22"/>
        </w:rPr>
        <w:t>1. Hükümlünün cezanın infazına başlanılmadan önce geçerli bir mazeretinin bulunması.</w:t>
      </w:r>
    </w:p>
    <w:p>
      <w:r>
        <w:rPr>
          <w:b w:val="0"/>
          <w:sz w:val="22"/>
        </w:rPr>
        <w:t>2. Hükümlünün sağlık durumu nedeniyle cezanın ertelenmesi talebi.</w:t>
      </w:r>
    </w:p>
    <w:p>
      <w:r>
        <w:rPr>
          <w:b w:val="0"/>
          <w:sz w:val="22"/>
        </w:rPr>
        <w:t>3. Hükümlünün çocuk sahibi olması veya bakmakla yükümlü olduğu kişilerin bulunması.</w:t>
      </w:r>
    </w:p>
    <w:p>
      <w:r>
        <w:rPr>
          <w:b w:val="0"/>
          <w:sz w:val="22"/>
        </w:rPr>
        <w:t>4. Hükümlünün sosyal ve ekonomik durumunun cezanın infazına engel teşkil etmesi.</w:t>
      </w:r>
    </w:p>
    <w:p>
      <w:r>
        <w:rPr>
          <w:b w:val="0"/>
          <w:sz w:val="22"/>
        </w:rPr>
        <w:t>5. Hükümlünün yeniden topluma kazandırılma ihtimalinin yüksek olması.</w:t>
      </w:r>
    </w:p>
    <w:p>
      <w:r>
        <w:rPr>
          <w:b w:val="0"/>
          <w:sz w:val="22"/>
        </w:rPr>
        <w:t>6. Türk Ceza Kanunu ve İnfaz Kanunu’nda belirtilen diğer erteleme sebepleri.</w:t>
      </w:r>
    </w:p>
    <w:p/>
    <w:p/>
    <w:p>
      <w:pPr>
        <w:jc w:val="center"/>
      </w:pPr>
      <w:r>
        <w:rPr>
          <w:b/>
          <w:sz w:val="22"/>
        </w:rPr>
        <w:t>SONUÇ VE TALEP</w:t>
      </w:r>
    </w:p>
    <w:p/>
    <w:p>
      <w:r>
        <w:rPr>
          <w:b w:val="0"/>
          <w:sz w:val="22"/>
        </w:rPr>
        <w:t>Yukarıda arz ve izah edilen nedenlerle, cezanın infazının T.C. İnfaz ve Koruma Kanunu hükümleri doğrultusunda ertelenmesine, gereğini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HÜKÜMLÜ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VEKİLİ (Varsa)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</w:t>
            </w:r>
          </w:p>
        </w:tc>
      </w:tr>
    </w:tbl>
    <w:p/>
    <w:p/>
    <w:p/>
    <w:p>
      <w:r>
        <w:rPr>
          <w:b w:val="0"/>
          <w:sz w:val="22"/>
        </w:rPr>
        <w:t>Adres : 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</w:t>
      </w:r>
    </w:p>
    <w:p>
      <w:r>
        <w:rPr>
          <w:b w:val="0"/>
          <w:sz w:val="22"/>
        </w:rPr>
        <w:t>E-posta : 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https://dilekcesiustasi.com/infaz-erteleme-dilekcesi-ornegi/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infaz-erteleme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